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83A6" w14:textId="29B163C6" w:rsidR="00321EF9" w:rsidRDefault="00321EF9" w:rsidP="00321EF9">
      <w:pPr>
        <w:rPr>
          <w:b/>
          <w:bCs/>
          <w:sz w:val="24"/>
          <w:szCs w:val="24"/>
        </w:rPr>
      </w:pPr>
      <w:bookmarkStart w:id="0" w:name="_GoBack"/>
      <w:bookmarkEnd w:id="0"/>
      <w:r>
        <w:rPr>
          <w:b/>
          <w:bCs/>
          <w:sz w:val="32"/>
          <w:szCs w:val="32"/>
        </w:rPr>
        <w:t>Covid-19 Information Update</w:t>
      </w:r>
      <w:r>
        <w:rPr>
          <w:b/>
          <w:bCs/>
          <w:sz w:val="28"/>
          <w:szCs w:val="28"/>
        </w:rPr>
        <w:t xml:space="preserve"> </w:t>
      </w:r>
      <w:r>
        <w:rPr>
          <w:b/>
          <w:bCs/>
          <w:sz w:val="32"/>
          <w:szCs w:val="32"/>
        </w:rPr>
        <w:t>Issue</w:t>
      </w:r>
      <w:r>
        <w:rPr>
          <w:b/>
          <w:bCs/>
          <w:sz w:val="28"/>
          <w:szCs w:val="28"/>
        </w:rPr>
        <w:t xml:space="preserve"> </w:t>
      </w:r>
      <w:r w:rsidR="00022578">
        <w:rPr>
          <w:b/>
          <w:bCs/>
          <w:sz w:val="28"/>
          <w:szCs w:val="28"/>
        </w:rPr>
        <w:t>1</w:t>
      </w:r>
      <w:r w:rsidR="00DE64F7">
        <w:rPr>
          <w:b/>
          <w:bCs/>
          <w:sz w:val="28"/>
          <w:szCs w:val="28"/>
        </w:rPr>
        <w:t>7</w:t>
      </w:r>
      <w:r>
        <w:rPr>
          <w:b/>
          <w:bCs/>
          <w:sz w:val="28"/>
          <w:szCs w:val="28"/>
        </w:rPr>
        <w:t xml:space="preserve"> </w:t>
      </w:r>
      <w:r w:rsidRPr="001A60CE">
        <w:rPr>
          <w:b/>
          <w:bCs/>
          <w:sz w:val="24"/>
          <w:szCs w:val="24"/>
          <w:highlight w:val="yellow"/>
        </w:rPr>
        <w:t xml:space="preserve">(updates </w:t>
      </w:r>
      <w:r>
        <w:rPr>
          <w:b/>
          <w:bCs/>
          <w:sz w:val="24"/>
          <w:szCs w:val="24"/>
          <w:highlight w:val="yellow"/>
        </w:rPr>
        <w:t xml:space="preserve">from previous Bulletin </w:t>
      </w:r>
      <w:r w:rsidRPr="001A60CE">
        <w:rPr>
          <w:b/>
          <w:bCs/>
          <w:sz w:val="24"/>
          <w:szCs w:val="24"/>
          <w:highlight w:val="yellow"/>
        </w:rPr>
        <w:t>in yellow)</w:t>
      </w:r>
    </w:p>
    <w:p w14:paraId="23A67094" w14:textId="07447E2F" w:rsidR="001E087F" w:rsidRDefault="00022578" w:rsidP="001E087F">
      <w:pPr>
        <w:spacing w:after="0" w:line="240" w:lineRule="auto"/>
      </w:pPr>
      <w:bookmarkStart w:id="1" w:name="_Hlk69998788"/>
      <w:r w:rsidRPr="001E087F">
        <w:rPr>
          <w:b/>
          <w:bCs/>
          <w:sz w:val="28"/>
          <w:szCs w:val="28"/>
          <w:u w:val="single"/>
        </w:rPr>
        <w:t>Covid Information Champion update</w:t>
      </w:r>
      <w:r w:rsidR="0048356A" w:rsidRPr="0048356A">
        <w:rPr>
          <w:b/>
          <w:bCs/>
          <w:sz w:val="24"/>
          <w:szCs w:val="24"/>
        </w:rPr>
        <w:t xml:space="preserve"> </w:t>
      </w:r>
      <w:r w:rsidR="0048356A">
        <w:t xml:space="preserve"> </w:t>
      </w:r>
    </w:p>
    <w:bookmarkEnd w:id="1"/>
    <w:p w14:paraId="2176AD97" w14:textId="11B0F4BC" w:rsidR="00FC2657" w:rsidRDefault="00FC2657" w:rsidP="00FC2657">
      <w:pPr>
        <w:spacing w:after="120"/>
      </w:pPr>
      <w:r>
        <w:t xml:space="preserve">The number of coronavirus cases in Hertfordshire is falling but now is not the time to be complacent. We must continue to play our part to stop the spread. Thanks to the work of GP practices, hospitals, pharmacies, our larger vaccination sites and thousands of volunteers, more than </w:t>
      </w:r>
      <w:r w:rsidRPr="00060103">
        <w:rPr>
          <w:b/>
          <w:bCs/>
          <w:sz w:val="24"/>
          <w:szCs w:val="24"/>
        </w:rPr>
        <w:t>One Million doses</w:t>
      </w:r>
      <w:r>
        <w:t xml:space="preserve"> have been given in Hertfordshire and West Essex so far. </w:t>
      </w:r>
    </w:p>
    <w:p w14:paraId="2EB7EBBF" w14:textId="0856DF67" w:rsidR="00FC2657" w:rsidRPr="00FC2657" w:rsidRDefault="00FC2657" w:rsidP="00FC2657">
      <w:pPr>
        <w:spacing w:after="120"/>
        <w:rPr>
          <w:b/>
          <w:bCs/>
          <w:sz w:val="24"/>
          <w:szCs w:val="24"/>
          <w:highlight w:val="yellow"/>
        </w:rPr>
      </w:pPr>
      <w:bookmarkStart w:id="2" w:name="_Hlk71893996"/>
      <w:r w:rsidRPr="00FC2657">
        <w:rPr>
          <w:b/>
          <w:bCs/>
          <w:sz w:val="24"/>
          <w:szCs w:val="24"/>
          <w:highlight w:val="yellow"/>
        </w:rPr>
        <w:t xml:space="preserve">Vaccination update - Walk-in sessions for over 40s </w:t>
      </w:r>
    </w:p>
    <w:p w14:paraId="60DBD41A" w14:textId="1D3F9F78" w:rsidR="00FC2657" w:rsidRDefault="00FC2657" w:rsidP="00FC2657">
      <w:pPr>
        <w:rPr>
          <w:rFonts w:ascii="Calibri" w:hAnsi="Calibri"/>
          <w:color w:val="000000"/>
          <w:highlight w:val="yellow"/>
        </w:rPr>
      </w:pPr>
      <w:r>
        <w:rPr>
          <w:rFonts w:eastAsia="Times New Roman" w:cstheme="minorHAnsi"/>
          <w:bCs/>
          <w:color w:val="000000"/>
          <w:sz w:val="24"/>
          <w:szCs w:val="27"/>
          <w:highlight w:val="yellow"/>
          <w:lang w:eastAsia="en-GB"/>
        </w:rPr>
        <w:t xml:space="preserve">This week, anyone aged 40 and over can </w:t>
      </w:r>
      <w:r>
        <w:rPr>
          <w:rFonts w:ascii="Calibri" w:hAnsi="Calibri"/>
          <w:color w:val="000000"/>
          <w:highlight w:val="yellow"/>
        </w:rPr>
        <w:t xml:space="preserve">walk into a number of vaccination centres across Hertfordshire and West Essex </w:t>
      </w:r>
      <w:r>
        <w:rPr>
          <w:rFonts w:ascii="Calibri" w:hAnsi="Calibri"/>
          <w:b/>
          <w:bCs/>
          <w:color w:val="000000"/>
          <w:highlight w:val="yellow"/>
        </w:rPr>
        <w:t>without</w:t>
      </w:r>
      <w:r>
        <w:rPr>
          <w:rStyle w:val="apple-converted-space"/>
          <w:rFonts w:ascii="Calibri" w:hAnsi="Calibri"/>
          <w:color w:val="000000"/>
          <w:highlight w:val="yellow"/>
        </w:rPr>
        <w:t> </w:t>
      </w:r>
      <w:r>
        <w:rPr>
          <w:rFonts w:ascii="Calibri" w:hAnsi="Calibri"/>
          <w:color w:val="000000"/>
          <w:highlight w:val="yellow"/>
        </w:rPr>
        <w:t>the need for an appointment – making it even easier to start to get protected against COVID-19.</w:t>
      </w:r>
    </w:p>
    <w:p w14:paraId="6C64E1DA" w14:textId="77777777" w:rsidR="00FC2657" w:rsidRDefault="00FC2657" w:rsidP="00FC2657">
      <w:pPr>
        <w:rPr>
          <w:rFonts w:ascii="Calibri" w:hAnsi="Calibri"/>
          <w:color w:val="000000"/>
          <w:highlight w:val="yellow"/>
        </w:rPr>
      </w:pPr>
      <w:r>
        <w:rPr>
          <w:rFonts w:ascii="Calibri" w:hAnsi="Calibri"/>
          <w:color w:val="000000"/>
          <w:highlight w:val="yellow"/>
        </w:rPr>
        <w:t>For the first time in the local vaccination programme, drop-in sessions are being offered at our large vaccination centres, to make the most of available vaccine supplies. That’s why, for a limited period, people who have yet to book their vaccine can turn up at particular sites in Hertfordshire and west Essex during opening hours to receive their first dose of the AstraZeneca vaccine.</w:t>
      </w:r>
      <w:r>
        <w:rPr>
          <w:rStyle w:val="apple-converted-space"/>
          <w:rFonts w:ascii="Calibri" w:hAnsi="Calibri"/>
          <w:color w:val="000000"/>
          <w:highlight w:val="yellow"/>
        </w:rPr>
        <w:t> </w:t>
      </w:r>
    </w:p>
    <w:p w14:paraId="7539646C" w14:textId="0668211C" w:rsidR="00FC2657" w:rsidRDefault="00FC2657" w:rsidP="00FC2657">
      <w:pPr>
        <w:rPr>
          <w:rFonts w:ascii="Calibri" w:hAnsi="Calibri"/>
          <w:color w:val="000000"/>
          <w:highlight w:val="yellow"/>
        </w:rPr>
      </w:pPr>
      <w:r>
        <w:rPr>
          <w:rFonts w:ascii="Calibri" w:hAnsi="Calibri"/>
          <w:color w:val="000000"/>
          <w:highlight w:val="yellow"/>
        </w:rPr>
        <w:t xml:space="preserve">For a list of venues and opening times </w:t>
      </w:r>
      <w:hyperlink r:id="rId7" w:history="1">
        <w:r w:rsidRPr="00FC2657">
          <w:rPr>
            <w:rStyle w:val="Hyperlink"/>
            <w:rFonts w:ascii="Calibri" w:hAnsi="Calibri"/>
            <w:b/>
            <w:bCs/>
            <w:sz w:val="24"/>
            <w:szCs w:val="24"/>
            <w:highlight w:val="yellow"/>
          </w:rPr>
          <w:t>Click Here</w:t>
        </w:r>
      </w:hyperlink>
    </w:p>
    <w:p w14:paraId="4F86A692" w14:textId="49BD9A8F" w:rsidR="00FC2657" w:rsidRDefault="00FC2657" w:rsidP="00FC2657">
      <w:pPr>
        <w:rPr>
          <w:rFonts w:ascii="Calibri" w:hAnsi="Calibri"/>
          <w:color w:val="000000"/>
          <w:highlight w:val="yellow"/>
        </w:rPr>
      </w:pPr>
      <w:bookmarkStart w:id="3" w:name="_Hlk71894211"/>
      <w:bookmarkEnd w:id="2"/>
      <w:r>
        <w:rPr>
          <w:rFonts w:ascii="Calibri" w:hAnsi="Calibri"/>
          <w:color w:val="000000"/>
          <w:highlight w:val="yellow"/>
        </w:rPr>
        <w:t>Anyone who is 40+ or currently eligible to be vaccinated for another reason should ideally bring their NHS number with them to their appointment – which you can find online</w:t>
      </w:r>
      <w:r>
        <w:rPr>
          <w:rStyle w:val="apple-converted-space"/>
          <w:rFonts w:ascii="Calibri" w:hAnsi="Calibri"/>
          <w:color w:val="000000"/>
          <w:highlight w:val="yellow"/>
        </w:rPr>
        <w:t> </w:t>
      </w:r>
      <w:hyperlink r:id="rId8" w:history="1">
        <w:r w:rsidRPr="00FC2657">
          <w:rPr>
            <w:rStyle w:val="Hyperlink"/>
            <w:rFonts w:ascii="Calibri" w:hAnsi="Calibri"/>
            <w:b/>
            <w:bCs/>
            <w:color w:val="800080"/>
            <w:sz w:val="24"/>
            <w:szCs w:val="24"/>
            <w:highlight w:val="yellow"/>
          </w:rPr>
          <w:t>Here</w:t>
        </w:r>
      </w:hyperlink>
      <w:r>
        <w:rPr>
          <w:rStyle w:val="apple-converted-space"/>
          <w:rFonts w:ascii="Calibri" w:hAnsi="Calibri"/>
          <w:color w:val="000000"/>
          <w:highlight w:val="yellow"/>
        </w:rPr>
        <w:t> </w:t>
      </w:r>
      <w:r>
        <w:rPr>
          <w:rFonts w:ascii="Calibri" w:hAnsi="Calibri"/>
          <w:color w:val="000000"/>
          <w:highlight w:val="yellow"/>
        </w:rPr>
        <w:t>if you don’t know it.  Otherwise, any other recognised form of identification, such as a driving license, passport or utility bill, will be fine.</w:t>
      </w:r>
      <w:r>
        <w:rPr>
          <w:rStyle w:val="apple-converted-space"/>
          <w:rFonts w:ascii="Calibri" w:hAnsi="Calibri"/>
          <w:color w:val="000000"/>
          <w:highlight w:val="yellow"/>
        </w:rPr>
        <w:t> </w:t>
      </w:r>
      <w:r>
        <w:rPr>
          <w:rFonts w:ascii="Calibri" w:hAnsi="Calibri"/>
          <w:color w:val="1F497D"/>
          <w:highlight w:val="yellow"/>
        </w:rPr>
        <w:t> </w:t>
      </w:r>
    </w:p>
    <w:p w14:paraId="7BB10E7F" w14:textId="77777777" w:rsidR="00FC2657" w:rsidRDefault="00FC2657" w:rsidP="00FC2657">
      <w:pPr>
        <w:rPr>
          <w:rFonts w:ascii="Calibri" w:hAnsi="Calibri"/>
          <w:color w:val="000000"/>
          <w:highlight w:val="yellow"/>
        </w:rPr>
      </w:pPr>
      <w:r>
        <w:rPr>
          <w:rFonts w:ascii="Calibri" w:hAnsi="Calibri"/>
          <w:color w:val="000000"/>
          <w:highlight w:val="yellow"/>
        </w:rPr>
        <w:t>There are plenty of appointments available for those people who are eligible and prefer to make a booked appointment - either directly with participating GP practices or by using the</w:t>
      </w:r>
      <w:r>
        <w:rPr>
          <w:rStyle w:val="apple-converted-space"/>
          <w:rFonts w:ascii="Calibri" w:hAnsi="Calibri"/>
          <w:color w:val="000000"/>
          <w:highlight w:val="yellow"/>
        </w:rPr>
        <w:t> </w:t>
      </w:r>
      <w:hyperlink r:id="rId9" w:history="1">
        <w:r>
          <w:rPr>
            <w:rStyle w:val="Hyperlink"/>
            <w:rFonts w:ascii="Calibri" w:hAnsi="Calibri"/>
            <w:color w:val="800080"/>
            <w:highlight w:val="yellow"/>
          </w:rPr>
          <w:t>National Booking Service</w:t>
        </w:r>
      </w:hyperlink>
      <w:r>
        <w:rPr>
          <w:rFonts w:ascii="Calibri" w:hAnsi="Calibri"/>
          <w:color w:val="000000"/>
          <w:highlight w:val="yellow"/>
        </w:rPr>
        <w:t>. </w:t>
      </w:r>
    </w:p>
    <w:bookmarkEnd w:id="3"/>
    <w:p w14:paraId="5A7497F4" w14:textId="4169B66E" w:rsidR="00FC2657" w:rsidRDefault="00FC2657" w:rsidP="00FC2657">
      <w:pPr>
        <w:spacing w:after="120"/>
        <w:rPr>
          <w:highlight w:val="yellow"/>
        </w:rPr>
      </w:pPr>
      <w:r w:rsidRPr="00FC2657">
        <w:rPr>
          <w:b/>
          <w:bCs/>
          <w:sz w:val="24"/>
          <w:szCs w:val="24"/>
          <w:highlight w:val="yellow"/>
        </w:rPr>
        <w:t>Pop-up vaccination clinics</w:t>
      </w:r>
      <w:r>
        <w:rPr>
          <w:b/>
          <w:bCs/>
          <w:sz w:val="24"/>
          <w:szCs w:val="24"/>
          <w:highlight w:val="yellow"/>
        </w:rPr>
        <w:t xml:space="preserve"> - </w:t>
      </w:r>
      <w:r>
        <w:rPr>
          <w:highlight w:val="yellow"/>
        </w:rPr>
        <w:t xml:space="preserve">This Saturday (15 May) a pop-up vaccination clinic is being held at Wellspring Church, Watford between 10am – 1 pm. People who are eligible for the jab can book an appointment by calling 01923 278181. Lines are open 11am-7pm this week until Friday 14 May. </w:t>
      </w:r>
    </w:p>
    <w:p w14:paraId="45F6537E" w14:textId="77777777" w:rsidR="00FC2657" w:rsidRDefault="00FC2657" w:rsidP="00FC2657">
      <w:pPr>
        <w:spacing w:after="120"/>
        <w:rPr>
          <w:highlight w:val="yellow"/>
        </w:rPr>
      </w:pPr>
      <w:r>
        <w:rPr>
          <w:highlight w:val="yellow"/>
        </w:rPr>
        <w:t xml:space="preserve">On Sunday 16 May from 12-3pm, there is a pop-up clinic at Jackson Hall in Hoddesdon. Eligible people can book now by calling </w:t>
      </w:r>
      <w:r w:rsidRPr="00060103">
        <w:rPr>
          <w:b/>
          <w:bCs/>
          <w:sz w:val="24"/>
          <w:szCs w:val="24"/>
          <w:highlight w:val="yellow"/>
        </w:rPr>
        <w:t>07726 249713</w:t>
      </w:r>
      <w:r>
        <w:rPr>
          <w:highlight w:val="yellow"/>
        </w:rPr>
        <w:t>. Lines are open 9am - 6pm.</w:t>
      </w:r>
    </w:p>
    <w:p w14:paraId="15EDD92D" w14:textId="70D3AF5C" w:rsidR="00FC2657" w:rsidRDefault="00FC2657" w:rsidP="00FC2657">
      <w:pPr>
        <w:spacing w:after="120"/>
        <w:rPr>
          <w:highlight w:val="yellow"/>
        </w:rPr>
      </w:pPr>
      <w:r>
        <w:rPr>
          <w:highlight w:val="yellow"/>
        </w:rPr>
        <w:t xml:space="preserve">When booking, it’s easier if people have their NHS number to hand. They can find it </w:t>
      </w:r>
      <w:hyperlink r:id="rId10" w:history="1">
        <w:r w:rsidR="00060103" w:rsidRPr="00060103">
          <w:rPr>
            <w:rStyle w:val="Hyperlink"/>
            <w:b/>
            <w:bCs/>
            <w:sz w:val="24"/>
            <w:szCs w:val="24"/>
            <w:highlight w:val="yellow"/>
          </w:rPr>
          <w:t>H</w:t>
        </w:r>
        <w:r w:rsidRPr="00060103">
          <w:rPr>
            <w:rStyle w:val="Hyperlink"/>
            <w:b/>
            <w:bCs/>
            <w:sz w:val="24"/>
            <w:szCs w:val="24"/>
            <w:highlight w:val="yellow"/>
          </w:rPr>
          <w:t>ere</w:t>
        </w:r>
      </w:hyperlink>
      <w:r w:rsidRPr="00060103">
        <w:rPr>
          <w:b/>
          <w:bCs/>
          <w:sz w:val="24"/>
          <w:szCs w:val="24"/>
          <w:highlight w:val="yellow"/>
        </w:rPr>
        <w:t xml:space="preserve"> </w:t>
      </w:r>
    </w:p>
    <w:p w14:paraId="0B6444EC" w14:textId="09DB0AF7" w:rsidR="00FC2657" w:rsidRPr="00060103" w:rsidRDefault="00FC2657" w:rsidP="00FC2657">
      <w:pPr>
        <w:spacing w:after="120"/>
        <w:rPr>
          <w:b/>
          <w:bCs/>
        </w:rPr>
      </w:pPr>
      <w:bookmarkStart w:id="4" w:name="_Hlk71894571"/>
      <w:r w:rsidRPr="00060103">
        <w:rPr>
          <w:rFonts w:ascii="Calibri" w:eastAsia="Times New Roman" w:hAnsi="Calibri" w:cs="Times New Roman"/>
          <w:b/>
          <w:bCs/>
          <w:sz w:val="24"/>
          <w:szCs w:val="24"/>
          <w:highlight w:val="yellow"/>
          <w:lang w:eastAsia="en-GB"/>
        </w:rPr>
        <w:t>New advice for the u</w:t>
      </w:r>
      <w:r w:rsidRPr="00060103">
        <w:rPr>
          <w:b/>
          <w:bCs/>
          <w:sz w:val="24"/>
          <w:szCs w:val="24"/>
          <w:highlight w:val="yellow"/>
        </w:rPr>
        <w:t>nder 40s</w:t>
      </w:r>
      <w:r w:rsidR="00060103">
        <w:rPr>
          <w:b/>
          <w:bCs/>
          <w:sz w:val="24"/>
          <w:szCs w:val="24"/>
          <w:highlight w:val="yellow"/>
        </w:rPr>
        <w:t xml:space="preserve"> - </w:t>
      </w:r>
      <w:hyperlink r:id="rId11" w:history="1">
        <w:r>
          <w:rPr>
            <w:rStyle w:val="Hyperlink"/>
            <w:highlight w:val="yellow"/>
          </w:rPr>
          <w:t>Advice</w:t>
        </w:r>
      </w:hyperlink>
      <w:r>
        <w:rPr>
          <w:highlight w:val="yellow"/>
        </w:rPr>
        <w:t xml:space="preserve"> from the Joint Committee on Vaccination and Immunisation (JCVI) on the AstraZeneca vaccine has been updated for anyone under 40 who is eligible for the jab. The JCVI now recommends that </w:t>
      </w:r>
      <w:r w:rsidRPr="00060103">
        <w:rPr>
          <w:b/>
          <w:bCs/>
          <w:highlight w:val="yellow"/>
        </w:rPr>
        <w:t>‘‘unvaccinated adults aged 30 to 39 years who are not in a clinical priority group at higher risk of severe COVID-19 disease, should be preferentially offered an alternative to the AstraZeneca COVID-19 vaccine, where possible and only where no substantial delay or barrier in access to vaccination would arise”.</w:t>
      </w:r>
      <w:r w:rsidRPr="00060103">
        <w:rPr>
          <w:b/>
          <w:bCs/>
        </w:rPr>
        <w:t xml:space="preserve"> </w:t>
      </w:r>
    </w:p>
    <w:bookmarkEnd w:id="4"/>
    <w:p w14:paraId="20B4D71F" w14:textId="77777777" w:rsidR="00FC2657" w:rsidRDefault="00FC2657" w:rsidP="00FC2657">
      <w:pPr>
        <w:spacing w:after="120"/>
      </w:pPr>
      <w:r>
        <w:t xml:space="preserve">People under 40 who are eligible for the jab (those in priority groups 1-9) who go online to book their first appointment will therefore be offered appointments at vaccination centres that are offering either the Pfizer or Moderna vaccines. </w:t>
      </w:r>
    </w:p>
    <w:p w14:paraId="54AD7B61" w14:textId="334059A8" w:rsidR="00FC2657" w:rsidRDefault="00FC2657" w:rsidP="00FC2657">
      <w:pPr>
        <w:spacing w:after="120"/>
      </w:pPr>
      <w:r>
        <w:t xml:space="preserve">Anyone aged under 40 who has already had one dose of the AstraZeneca COVID-19 vaccine and has not experienced a very significant side-effect is recommended to go ahead and have their second AstraZeneca vaccination when the time comes. </w:t>
      </w:r>
    </w:p>
    <w:p w14:paraId="5B88261D" w14:textId="18EE1A8C" w:rsidR="00FC2657" w:rsidRDefault="00FC2657" w:rsidP="00FC2657">
      <w:pPr>
        <w:spacing w:after="120"/>
      </w:pPr>
      <w:bookmarkStart w:id="5" w:name="_Hlk71894821"/>
      <w:r>
        <w:rPr>
          <w:b/>
          <w:bCs/>
        </w:rPr>
        <w:lastRenderedPageBreak/>
        <w:t>Rapid Testing</w:t>
      </w:r>
      <w:r w:rsidR="00060103">
        <w:rPr>
          <w:b/>
          <w:bCs/>
        </w:rPr>
        <w:t xml:space="preserve"> - </w:t>
      </w:r>
      <w:r w:rsidRPr="00060103">
        <w:rPr>
          <w:highlight w:val="yellow"/>
        </w:rPr>
        <w:t>The distribution of rapid COVID testing kits for people without symptoms (lateral flow tests) is continuing successfully across Hertfordshire. COVID Marshals have been handing out test kits in seven locations this week and more than 36,000 test kits have been handed out so far by Hertfordshire pharmacies</w:t>
      </w:r>
      <w:bookmarkEnd w:id="5"/>
      <w:r w:rsidRPr="00060103">
        <w:rPr>
          <w:highlight w:val="yellow"/>
        </w:rPr>
        <w:t>.</w:t>
      </w:r>
      <w:r>
        <w:rPr>
          <w:sz w:val="23"/>
          <w:szCs w:val="23"/>
        </w:rPr>
        <w:t xml:space="preserve"> </w:t>
      </w:r>
      <w:r>
        <w:t>1 in 3 people who catch Covid don’t display any symptoms, which means that the virus can be spread without realising it. Rapid testing sites, designed to detect COVID-19 in people without symptoms, are offering ‘lateral flow tests’ across Hertfordshire. Now there’s no need to book – just walk in. You can also order rapid Covid testing kits to use at home or collect them from a local site or a pharmacy taking part in the lateral flow test scheme.</w:t>
      </w:r>
    </w:p>
    <w:p w14:paraId="196C99D7" w14:textId="77777777" w:rsidR="00060103" w:rsidRDefault="00FC2657" w:rsidP="00060103">
      <w:pPr>
        <w:spacing w:after="0" w:line="240" w:lineRule="auto"/>
      </w:pPr>
      <w:r>
        <w:t xml:space="preserve">Twice weekly rapid testing enables us to find cases and prevent the spread of infection. Getting into the habit of twice weekly testing helps to keep our friends and family safe, and alongside the vaccination programme, will help ensure we can continue to ease our way out of lockdown. </w:t>
      </w:r>
    </w:p>
    <w:p w14:paraId="112B1AFA" w14:textId="7F182415" w:rsidR="00FC2657" w:rsidRDefault="00060103" w:rsidP="00060103">
      <w:pPr>
        <w:spacing w:after="0" w:line="240" w:lineRule="auto"/>
        <w:rPr>
          <w:b/>
          <w:bCs/>
          <w:sz w:val="24"/>
          <w:szCs w:val="24"/>
        </w:rPr>
      </w:pPr>
      <w:r>
        <w:t>For m</w:t>
      </w:r>
      <w:r w:rsidR="00FC2657">
        <w:t xml:space="preserve">ore information </w:t>
      </w:r>
      <w:hyperlink r:id="rId12" w:history="1">
        <w:r w:rsidRPr="00060103">
          <w:rPr>
            <w:rStyle w:val="Hyperlink"/>
            <w:b/>
            <w:bCs/>
            <w:sz w:val="24"/>
            <w:szCs w:val="24"/>
          </w:rPr>
          <w:t>Click Here</w:t>
        </w:r>
      </w:hyperlink>
    </w:p>
    <w:p w14:paraId="5C2D3AE1" w14:textId="77777777" w:rsidR="00060103" w:rsidRPr="00060103" w:rsidRDefault="00060103" w:rsidP="00060103">
      <w:pPr>
        <w:spacing w:after="0" w:line="240" w:lineRule="auto"/>
        <w:rPr>
          <w:b/>
          <w:bCs/>
          <w:sz w:val="8"/>
          <w:szCs w:val="8"/>
        </w:rPr>
      </w:pPr>
    </w:p>
    <w:p w14:paraId="3DB6A6A3" w14:textId="77777777" w:rsidR="00FC2657" w:rsidRDefault="00FC2657" w:rsidP="00FC2657">
      <w:pPr>
        <w:spacing w:after="120"/>
        <w:rPr>
          <w:b/>
          <w:bCs/>
        </w:rPr>
      </w:pPr>
      <w:r>
        <w:rPr>
          <w:b/>
          <w:bCs/>
        </w:rPr>
        <w:t xml:space="preserve">Remember, if you have COVID symptoms, you must get a ‘PCR’ test. Find out how to get a PCR test here: </w:t>
      </w:r>
      <w:hyperlink r:id="rId13" w:history="1">
        <w:r w:rsidRPr="00060103">
          <w:rPr>
            <w:rStyle w:val="Hyperlink"/>
            <w:b/>
            <w:bCs/>
            <w:sz w:val="24"/>
            <w:szCs w:val="24"/>
          </w:rPr>
          <w:t>www.gov.uk/get-coronavirus-test</w:t>
        </w:r>
      </w:hyperlink>
    </w:p>
    <w:p w14:paraId="494443A9" w14:textId="77777777" w:rsidR="001E087F" w:rsidRDefault="001E087F" w:rsidP="001E087F">
      <w:pPr>
        <w:spacing w:after="0" w:line="240" w:lineRule="auto"/>
        <w:rPr>
          <w:b/>
          <w:bCs/>
          <w:sz w:val="28"/>
          <w:szCs w:val="28"/>
        </w:rPr>
      </w:pPr>
      <w:r w:rsidRPr="001E087F">
        <w:rPr>
          <w:b/>
          <w:bCs/>
          <w:sz w:val="28"/>
          <w:szCs w:val="28"/>
        </w:rPr>
        <w:t>Resources</w:t>
      </w:r>
    </w:p>
    <w:p w14:paraId="110B295F" w14:textId="715F66E6" w:rsidR="00B357C9" w:rsidRPr="00191D21" w:rsidRDefault="00B357C9" w:rsidP="00B357C9">
      <w:pPr>
        <w:spacing w:after="120"/>
      </w:pPr>
      <w:r w:rsidRPr="00191D21">
        <w:t xml:space="preserve">There is a huge amount of resources you can access to get the correct information on coronavirus and the vaccines. False information is often being shared online which can lead to some serious consequences. </w:t>
      </w:r>
      <w:bookmarkStart w:id="6" w:name="_Hlk70675542"/>
      <w:r w:rsidRPr="00191D21">
        <w:t xml:space="preserve">The government have created a </w:t>
      </w:r>
      <w:hyperlink r:id="rId14" w:history="1">
        <w:r w:rsidRPr="00B357C9">
          <w:rPr>
            <w:rStyle w:val="Hyperlink"/>
            <w:b/>
            <w:bCs/>
            <w:sz w:val="24"/>
            <w:szCs w:val="24"/>
          </w:rPr>
          <w:t>SHARE checklist</w:t>
        </w:r>
      </w:hyperlink>
      <w:r w:rsidRPr="00191D21">
        <w:t xml:space="preserve"> to help and protect you from false information online. </w:t>
      </w:r>
    </w:p>
    <w:p w14:paraId="743EE4DF" w14:textId="7C20D391" w:rsidR="00B357C9" w:rsidRPr="00807518" w:rsidRDefault="00B357C9" w:rsidP="00B357C9">
      <w:pPr>
        <w:spacing w:after="120"/>
        <w:rPr>
          <w:rStyle w:val="Hyperlink"/>
          <w:color w:val="auto"/>
          <w:u w:val="none"/>
        </w:rPr>
      </w:pPr>
      <w:bookmarkStart w:id="7" w:name="_Hlk71895109"/>
      <w:bookmarkEnd w:id="6"/>
      <w:r w:rsidRPr="00807518">
        <w:t xml:space="preserve">You can find more information about the vaccination programme, including FAQs and resources for adults with learning disabilities and resources in different languages and formats </w:t>
      </w:r>
      <w:hyperlink r:id="rId15" w:history="1">
        <w:r w:rsidRPr="00B357C9">
          <w:rPr>
            <w:rStyle w:val="Hyperlink"/>
            <w:b/>
            <w:bCs/>
            <w:sz w:val="24"/>
            <w:szCs w:val="24"/>
          </w:rPr>
          <w:t>Click Here</w:t>
        </w:r>
      </w:hyperlink>
    </w:p>
    <w:bookmarkEnd w:id="7"/>
    <w:p w14:paraId="2BDF242B" w14:textId="24977684" w:rsidR="00B357C9" w:rsidRDefault="00B357C9" w:rsidP="00B357C9">
      <w:pPr>
        <w:spacing w:after="120"/>
        <w:rPr>
          <w:rStyle w:val="Hyperlink"/>
        </w:rPr>
      </w:pPr>
      <w:r w:rsidRPr="00C86BB8">
        <w:rPr>
          <w:rStyle w:val="Hyperlink"/>
          <w:color w:val="auto"/>
          <w:u w:val="none"/>
        </w:rPr>
        <w:t xml:space="preserve">Videos have been created by some of Hertfordshire’s Covid Information Champions in </w:t>
      </w:r>
      <w:r>
        <w:rPr>
          <w:rStyle w:val="Hyperlink"/>
          <w:color w:val="auto"/>
          <w:u w:val="none"/>
        </w:rPr>
        <w:t xml:space="preserve">different languages </w:t>
      </w:r>
      <w:r w:rsidRPr="00C86BB8">
        <w:rPr>
          <w:rStyle w:val="Hyperlink"/>
          <w:color w:val="auto"/>
          <w:u w:val="none"/>
        </w:rPr>
        <w:t>about the coronavirus vaccine</w:t>
      </w:r>
      <w:r>
        <w:rPr>
          <w:rStyle w:val="Hyperlink"/>
          <w:color w:val="auto"/>
          <w:u w:val="none"/>
        </w:rPr>
        <w:t xml:space="preserve"> </w:t>
      </w:r>
      <w:hyperlink r:id="rId16" w:history="1">
        <w:r w:rsidRPr="00B357C9">
          <w:rPr>
            <w:rStyle w:val="Hyperlink"/>
            <w:b/>
            <w:bCs/>
            <w:sz w:val="24"/>
            <w:szCs w:val="24"/>
          </w:rPr>
          <w:t>Click Here</w:t>
        </w:r>
      </w:hyperlink>
      <w:r>
        <w:rPr>
          <w:rStyle w:val="Hyperlink"/>
        </w:rPr>
        <w:t xml:space="preserve"> </w:t>
      </w:r>
    </w:p>
    <w:p w14:paraId="2A7B417E" w14:textId="6129CC21" w:rsidR="00B357C9" w:rsidRPr="00832C5C" w:rsidRDefault="00B357C9" w:rsidP="00B357C9">
      <w:pPr>
        <w:spacing w:after="120"/>
        <w:rPr>
          <w:b/>
          <w:bCs/>
        </w:rPr>
      </w:pPr>
      <w:r w:rsidRPr="00832C5C">
        <w:rPr>
          <w:b/>
          <w:bCs/>
        </w:rPr>
        <w:t>If you or your family need financial or practical help and advice with the cost of food or fuel</w:t>
      </w:r>
      <w:r>
        <w:rPr>
          <w:b/>
          <w:bCs/>
        </w:rPr>
        <w:t xml:space="preserve">, </w:t>
      </w:r>
      <w:r w:rsidRPr="00832C5C">
        <w:rPr>
          <w:b/>
          <w:bCs/>
        </w:rPr>
        <w:t>please get in touch with HertsHelp</w:t>
      </w:r>
      <w:r>
        <w:rPr>
          <w:b/>
          <w:bCs/>
        </w:rPr>
        <w:t xml:space="preserve"> </w:t>
      </w:r>
      <w:r w:rsidRPr="00832C5C">
        <w:rPr>
          <w:b/>
          <w:bCs/>
        </w:rPr>
        <w:t xml:space="preserve"> </w:t>
      </w:r>
    </w:p>
    <w:p w14:paraId="558C3745" w14:textId="367067F1" w:rsidR="00B357C9" w:rsidRPr="00C86BB8" w:rsidRDefault="00B357C9" w:rsidP="00B357C9">
      <w:pPr>
        <w:spacing w:after="120"/>
      </w:pPr>
      <w:r w:rsidRPr="00C86BB8">
        <w:t xml:space="preserve">Visit </w:t>
      </w:r>
      <w:hyperlink r:id="rId17" w:history="1">
        <w:r w:rsidRPr="00B357C9">
          <w:rPr>
            <w:rStyle w:val="Hyperlink"/>
            <w:b/>
            <w:bCs/>
            <w:sz w:val="24"/>
            <w:szCs w:val="24"/>
          </w:rPr>
          <w:t>www.hertshelp.net</w:t>
        </w:r>
      </w:hyperlink>
      <w:r w:rsidRPr="00B357C9">
        <w:rPr>
          <w:rStyle w:val="Hyperlink"/>
          <w:u w:val="none"/>
        </w:rPr>
        <w:t xml:space="preserve"> </w:t>
      </w:r>
      <w:r w:rsidRPr="00C86BB8">
        <w:t xml:space="preserve">email </w:t>
      </w:r>
      <w:r w:rsidRPr="00B357C9">
        <w:rPr>
          <w:b/>
          <w:bCs/>
          <w:sz w:val="24"/>
          <w:szCs w:val="24"/>
        </w:rPr>
        <w:t xml:space="preserve">info@hertshelp.net </w:t>
      </w:r>
      <w:r w:rsidRPr="00C86BB8">
        <w:t xml:space="preserve">or call </w:t>
      </w:r>
      <w:r w:rsidRPr="00B357C9">
        <w:rPr>
          <w:b/>
          <w:bCs/>
          <w:sz w:val="24"/>
          <w:szCs w:val="24"/>
        </w:rPr>
        <w:t>0300 123 4044</w:t>
      </w:r>
    </w:p>
    <w:p w14:paraId="7F312A41" w14:textId="5A55413A" w:rsidR="00B357C9" w:rsidRDefault="00B357C9" w:rsidP="00B357C9">
      <w:pPr>
        <w:spacing w:after="120"/>
      </w:pPr>
      <w:r w:rsidRPr="00C86BB8">
        <w:t xml:space="preserve">For more information and guidance for residents and businesses during the pandemic please </w:t>
      </w:r>
      <w:hyperlink r:id="rId18" w:history="1">
        <w:r w:rsidRPr="00B357C9">
          <w:rPr>
            <w:rStyle w:val="Hyperlink"/>
            <w:b/>
            <w:bCs/>
            <w:sz w:val="24"/>
            <w:szCs w:val="24"/>
          </w:rPr>
          <w:t>Click Here</w:t>
        </w:r>
      </w:hyperlink>
      <w:r w:rsidRPr="00C86BB8">
        <w:t xml:space="preserve"> </w:t>
      </w:r>
    </w:p>
    <w:p w14:paraId="592A2DAB" w14:textId="77777777" w:rsidR="002517CA" w:rsidRDefault="002517CA" w:rsidP="002517CA">
      <w:pPr>
        <w:shd w:val="clear" w:color="auto" w:fill="FFFFFF"/>
        <w:spacing w:before="200"/>
        <w:jc w:val="center"/>
        <w:rPr>
          <w:b/>
          <w:color w:val="222222"/>
          <w:sz w:val="32"/>
          <w:szCs w:val="32"/>
        </w:rPr>
      </w:pPr>
    </w:p>
    <w:p w14:paraId="05BD683B" w14:textId="7CAA20B0" w:rsidR="00022578" w:rsidRDefault="00022578" w:rsidP="001E087F">
      <w:pPr>
        <w:pStyle w:val="NormalWeb"/>
        <w:spacing w:after="0"/>
      </w:pPr>
    </w:p>
    <w:sectPr w:rsidR="00022578" w:rsidSect="00321EF9">
      <w:headerReference w:type="default" r:id="rId19"/>
      <w:footerReference w:type="default" r:id="rId20"/>
      <w:pgSz w:w="11906" w:h="16838"/>
      <w:pgMar w:top="1440" w:right="991"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9FD7" w14:textId="77777777" w:rsidR="0050496E" w:rsidRDefault="0050496E" w:rsidP="00D77AF6">
      <w:pPr>
        <w:spacing w:after="0" w:line="240" w:lineRule="auto"/>
      </w:pPr>
      <w:r>
        <w:separator/>
      </w:r>
    </w:p>
  </w:endnote>
  <w:endnote w:type="continuationSeparator" w:id="0">
    <w:p w14:paraId="39DDD436" w14:textId="77777777" w:rsidR="0050496E" w:rsidRDefault="0050496E" w:rsidP="00D7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0E64" w14:textId="381BAC06" w:rsidR="00321EF9" w:rsidRDefault="00321EF9" w:rsidP="00321EF9">
    <w:pPr>
      <w:pStyle w:val="Footer"/>
    </w:pPr>
    <w:r>
      <w:t>Thank you to Community Help Hertfordshire for the above Content - For inquiries please contact:-</w:t>
    </w:r>
  </w:p>
  <w:p w14:paraId="5FDC03FE" w14:textId="77777777" w:rsidR="00321EF9" w:rsidRDefault="00321EF9" w:rsidP="00321EF9">
    <w:pPr>
      <w:pStyle w:val="Footer"/>
      <w:ind w:right="-624"/>
    </w:pPr>
    <w:r>
      <w:rPr>
        <w:b/>
        <w:bCs/>
      </w:rPr>
      <w:t xml:space="preserve">West Herts (Dacorum, Three Rivers, Hertsmere &amp; St Albans) – </w:t>
    </w:r>
    <w:hyperlink r:id="rId1">
      <w:r>
        <w:rPr>
          <w:rStyle w:val="InternetLink"/>
          <w:b/>
          <w:bCs/>
        </w:rPr>
        <w:t>lynsi.hayward-smith@cdaherts.org.uk</w:t>
      </w:r>
    </w:hyperlink>
  </w:p>
  <w:p w14:paraId="1692163F" w14:textId="77777777" w:rsidR="00321EF9" w:rsidRDefault="00321EF9" w:rsidP="00321EF9">
    <w:pPr>
      <w:pStyle w:val="Footer"/>
      <w:ind w:right="-624"/>
    </w:pPr>
    <w:r>
      <w:rPr>
        <w:b/>
        <w:bCs/>
      </w:rPr>
      <w:t xml:space="preserve">East Herts (East Herts, North Herts, Broxbourne &amp; Welwyn Hatfield) – </w:t>
    </w:r>
    <w:hyperlink r:id="rId2">
      <w:r>
        <w:rPr>
          <w:rStyle w:val="InternetLink"/>
          <w:b/>
          <w:bCs/>
        </w:rPr>
        <w:t>stuart.izzard@cdaherts.org.uk</w:t>
      </w:r>
    </w:hyperlink>
    <w:r>
      <w:rPr>
        <w:b/>
        <w:bCs/>
      </w:rPr>
      <w:t xml:space="preserve"> </w:t>
    </w:r>
  </w:p>
  <w:p w14:paraId="677695D7" w14:textId="77777777" w:rsidR="00321EF9" w:rsidRDefault="0032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34FB5" w14:textId="77777777" w:rsidR="0050496E" w:rsidRDefault="0050496E" w:rsidP="00D77AF6">
      <w:pPr>
        <w:spacing w:after="0" w:line="240" w:lineRule="auto"/>
      </w:pPr>
      <w:r>
        <w:separator/>
      </w:r>
    </w:p>
  </w:footnote>
  <w:footnote w:type="continuationSeparator" w:id="0">
    <w:p w14:paraId="753F12E0" w14:textId="77777777" w:rsidR="0050496E" w:rsidRDefault="0050496E" w:rsidP="00D7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6584" w14:textId="6C81C99E" w:rsidR="00321EF9" w:rsidRDefault="00321EF9" w:rsidP="00321EF9">
    <w:pPr>
      <w:pStyle w:val="Header"/>
      <w:rPr>
        <w:b/>
        <w:bCs/>
        <w:sz w:val="32"/>
        <w:szCs w:val="32"/>
      </w:rPr>
    </w:pPr>
    <w:r>
      <w:rPr>
        <w:b/>
        <w:bCs/>
        <w:noProof/>
        <w:sz w:val="32"/>
        <w:szCs w:val="32"/>
      </w:rPr>
      <w:drawing>
        <wp:anchor distT="0" distB="0" distL="114300" distR="114300" simplePos="0" relativeHeight="251658240" behindDoc="0" locked="0" layoutInCell="1" allowOverlap="1" wp14:anchorId="5722F1C3" wp14:editId="5E90276B">
          <wp:simplePos x="0" y="0"/>
          <wp:positionH relativeFrom="column">
            <wp:posOffset>4699000</wp:posOffset>
          </wp:positionH>
          <wp:positionV relativeFrom="paragraph">
            <wp:posOffset>-176530</wp:posOffset>
          </wp:positionV>
          <wp:extent cx="1212850" cy="581025"/>
          <wp:effectExtent l="0" t="0" r="6350" b="9525"/>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2850" cy="581025"/>
                  </a:xfrm>
                  <a:prstGeom prst="rect">
                    <a:avLst/>
                  </a:prstGeom>
                </pic:spPr>
              </pic:pic>
            </a:graphicData>
          </a:graphic>
        </wp:anchor>
      </w:drawing>
    </w:r>
    <w:r>
      <w:rPr>
        <w:b/>
        <w:bCs/>
        <w:sz w:val="32"/>
        <w:szCs w:val="32"/>
      </w:rPr>
      <w:t>Herts Rural Support Networks</w:t>
    </w:r>
  </w:p>
  <w:p w14:paraId="0995C16D" w14:textId="38A351B1" w:rsidR="00D77AF6" w:rsidRPr="003176C9" w:rsidRDefault="00321EF9" w:rsidP="00321EF9">
    <w:pPr>
      <w:pStyle w:val="Header"/>
      <w:rPr>
        <w:b/>
        <w:bCs/>
        <w:sz w:val="18"/>
        <w:szCs w:val="18"/>
      </w:rPr>
    </w:pPr>
    <w:r>
      <w:rPr>
        <w:b/>
        <w:bCs/>
        <w:sz w:val="32"/>
        <w:szCs w:val="32"/>
      </w:rPr>
      <w:t xml:space="preserve">                                          </w:t>
    </w:r>
    <w:r>
      <w:rPr>
        <w:b/>
        <w:bCs/>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712E"/>
    <w:multiLevelType w:val="hybridMultilevel"/>
    <w:tmpl w:val="3D42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D1F8B"/>
    <w:multiLevelType w:val="hybridMultilevel"/>
    <w:tmpl w:val="7C8A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F252B"/>
    <w:multiLevelType w:val="multilevel"/>
    <w:tmpl w:val="5356A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D1537"/>
    <w:multiLevelType w:val="hybridMultilevel"/>
    <w:tmpl w:val="26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C0953"/>
    <w:multiLevelType w:val="multilevel"/>
    <w:tmpl w:val="BD0E3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D6400"/>
    <w:multiLevelType w:val="hybridMultilevel"/>
    <w:tmpl w:val="3E90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D31A5"/>
    <w:multiLevelType w:val="hybridMultilevel"/>
    <w:tmpl w:val="6328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F6"/>
    <w:rsid w:val="000211C7"/>
    <w:rsid w:val="00022578"/>
    <w:rsid w:val="0004353F"/>
    <w:rsid w:val="00060103"/>
    <w:rsid w:val="00085254"/>
    <w:rsid w:val="000A2664"/>
    <w:rsid w:val="00115EC6"/>
    <w:rsid w:val="00122665"/>
    <w:rsid w:val="001274B3"/>
    <w:rsid w:val="001436E6"/>
    <w:rsid w:val="0014402A"/>
    <w:rsid w:val="001445CD"/>
    <w:rsid w:val="001456F0"/>
    <w:rsid w:val="00153302"/>
    <w:rsid w:val="001E087F"/>
    <w:rsid w:val="001E1D66"/>
    <w:rsid w:val="00211554"/>
    <w:rsid w:val="00212134"/>
    <w:rsid w:val="002479F2"/>
    <w:rsid w:val="002517CA"/>
    <w:rsid w:val="00287CC8"/>
    <w:rsid w:val="00291418"/>
    <w:rsid w:val="002F3D56"/>
    <w:rsid w:val="003176C9"/>
    <w:rsid w:val="00321EF9"/>
    <w:rsid w:val="0032202C"/>
    <w:rsid w:val="003268C4"/>
    <w:rsid w:val="00327B5F"/>
    <w:rsid w:val="0036169F"/>
    <w:rsid w:val="00377E90"/>
    <w:rsid w:val="003C5172"/>
    <w:rsid w:val="00470FCB"/>
    <w:rsid w:val="0048356A"/>
    <w:rsid w:val="004859B9"/>
    <w:rsid w:val="004E2202"/>
    <w:rsid w:val="0050496E"/>
    <w:rsid w:val="00536B0A"/>
    <w:rsid w:val="00543CFD"/>
    <w:rsid w:val="005467B2"/>
    <w:rsid w:val="00546C81"/>
    <w:rsid w:val="005508A3"/>
    <w:rsid w:val="00573DE7"/>
    <w:rsid w:val="005C05B9"/>
    <w:rsid w:val="005C5AD6"/>
    <w:rsid w:val="005F19EB"/>
    <w:rsid w:val="00655897"/>
    <w:rsid w:val="006558F6"/>
    <w:rsid w:val="00670944"/>
    <w:rsid w:val="006843A0"/>
    <w:rsid w:val="00696384"/>
    <w:rsid w:val="006C2EE6"/>
    <w:rsid w:val="006C63BF"/>
    <w:rsid w:val="00712F31"/>
    <w:rsid w:val="00740060"/>
    <w:rsid w:val="0076705C"/>
    <w:rsid w:val="007B201F"/>
    <w:rsid w:val="007D112C"/>
    <w:rsid w:val="007D2E5A"/>
    <w:rsid w:val="00822E66"/>
    <w:rsid w:val="00845BC6"/>
    <w:rsid w:val="008569A0"/>
    <w:rsid w:val="00866A88"/>
    <w:rsid w:val="008B4391"/>
    <w:rsid w:val="0092016C"/>
    <w:rsid w:val="00923F3D"/>
    <w:rsid w:val="00927B04"/>
    <w:rsid w:val="00964DF6"/>
    <w:rsid w:val="0098753D"/>
    <w:rsid w:val="00996281"/>
    <w:rsid w:val="009A1450"/>
    <w:rsid w:val="009D7A85"/>
    <w:rsid w:val="00A131C1"/>
    <w:rsid w:val="00A20409"/>
    <w:rsid w:val="00A22195"/>
    <w:rsid w:val="00A246BB"/>
    <w:rsid w:val="00A26A15"/>
    <w:rsid w:val="00A4150D"/>
    <w:rsid w:val="00A94D52"/>
    <w:rsid w:val="00A976D6"/>
    <w:rsid w:val="00B357C9"/>
    <w:rsid w:val="00BB38DB"/>
    <w:rsid w:val="00BB4A36"/>
    <w:rsid w:val="00BE10A9"/>
    <w:rsid w:val="00BF75A7"/>
    <w:rsid w:val="00C00EC9"/>
    <w:rsid w:val="00C01E6D"/>
    <w:rsid w:val="00C06A20"/>
    <w:rsid w:val="00C2717A"/>
    <w:rsid w:val="00C54745"/>
    <w:rsid w:val="00C55EF9"/>
    <w:rsid w:val="00C815DB"/>
    <w:rsid w:val="00CA37F3"/>
    <w:rsid w:val="00CE617A"/>
    <w:rsid w:val="00CF2291"/>
    <w:rsid w:val="00D0206F"/>
    <w:rsid w:val="00D20E51"/>
    <w:rsid w:val="00D45A40"/>
    <w:rsid w:val="00D474B7"/>
    <w:rsid w:val="00D76911"/>
    <w:rsid w:val="00D77AF6"/>
    <w:rsid w:val="00DA7ED7"/>
    <w:rsid w:val="00DB176A"/>
    <w:rsid w:val="00DD7854"/>
    <w:rsid w:val="00DE64F7"/>
    <w:rsid w:val="00E34177"/>
    <w:rsid w:val="00E85F99"/>
    <w:rsid w:val="00EB1590"/>
    <w:rsid w:val="00EC2BDD"/>
    <w:rsid w:val="00EC4DD2"/>
    <w:rsid w:val="00EC6A62"/>
    <w:rsid w:val="00EC6C83"/>
    <w:rsid w:val="00F1481F"/>
    <w:rsid w:val="00F72736"/>
    <w:rsid w:val="00FC2657"/>
    <w:rsid w:val="00FF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7E0"/>
  <w15:docId w15:val="{C8F0219F-2D23-4F86-B35A-2D35DC8D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F6"/>
    <w:pPr>
      <w:ind w:left="720"/>
      <w:contextualSpacing/>
    </w:pPr>
  </w:style>
  <w:style w:type="character" w:styleId="Hyperlink">
    <w:name w:val="Hyperlink"/>
    <w:basedOn w:val="DefaultParagraphFont"/>
    <w:uiPriority w:val="99"/>
    <w:unhideWhenUsed/>
    <w:rsid w:val="00D77AF6"/>
    <w:rPr>
      <w:color w:val="0563C1" w:themeColor="hyperlink"/>
      <w:u w:val="single"/>
    </w:rPr>
  </w:style>
  <w:style w:type="paragraph" w:styleId="Header">
    <w:name w:val="header"/>
    <w:basedOn w:val="Normal"/>
    <w:link w:val="HeaderChar"/>
    <w:uiPriority w:val="99"/>
    <w:unhideWhenUsed/>
    <w:rsid w:val="00D7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F6"/>
  </w:style>
  <w:style w:type="paragraph" w:styleId="Footer">
    <w:name w:val="footer"/>
    <w:basedOn w:val="Normal"/>
    <w:link w:val="FooterChar"/>
    <w:uiPriority w:val="99"/>
    <w:unhideWhenUsed/>
    <w:rsid w:val="00D77AF6"/>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77AF6"/>
  </w:style>
  <w:style w:type="character" w:customStyle="1" w:styleId="UnresolvedMention1">
    <w:name w:val="Unresolved Mention1"/>
    <w:basedOn w:val="DefaultParagraphFont"/>
    <w:uiPriority w:val="99"/>
    <w:semiHidden/>
    <w:unhideWhenUsed/>
    <w:rsid w:val="00A246BB"/>
    <w:rPr>
      <w:color w:val="605E5C"/>
      <w:shd w:val="clear" w:color="auto" w:fill="E1DFDD"/>
    </w:rPr>
  </w:style>
  <w:style w:type="paragraph" w:styleId="BalloonText">
    <w:name w:val="Balloon Text"/>
    <w:basedOn w:val="Normal"/>
    <w:link w:val="BalloonTextChar"/>
    <w:uiPriority w:val="99"/>
    <w:semiHidden/>
    <w:unhideWhenUsed/>
    <w:rsid w:val="0014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6F0"/>
    <w:rPr>
      <w:rFonts w:ascii="Segoe UI" w:hAnsi="Segoe UI" w:cs="Segoe UI"/>
      <w:sz w:val="18"/>
      <w:szCs w:val="18"/>
    </w:rPr>
  </w:style>
  <w:style w:type="character" w:styleId="FollowedHyperlink">
    <w:name w:val="FollowedHyperlink"/>
    <w:basedOn w:val="DefaultParagraphFont"/>
    <w:uiPriority w:val="99"/>
    <w:semiHidden/>
    <w:unhideWhenUsed/>
    <w:rsid w:val="0092016C"/>
    <w:rPr>
      <w:color w:val="954F72" w:themeColor="followedHyperlink"/>
      <w:u w:val="single"/>
    </w:rPr>
  </w:style>
  <w:style w:type="character" w:styleId="CommentReference">
    <w:name w:val="annotation reference"/>
    <w:basedOn w:val="DefaultParagraphFont"/>
    <w:uiPriority w:val="99"/>
    <w:semiHidden/>
    <w:unhideWhenUsed/>
    <w:rsid w:val="0004353F"/>
    <w:rPr>
      <w:sz w:val="16"/>
      <w:szCs w:val="16"/>
    </w:rPr>
  </w:style>
  <w:style w:type="paragraph" w:styleId="CommentText">
    <w:name w:val="annotation text"/>
    <w:basedOn w:val="Normal"/>
    <w:link w:val="CommentTextChar"/>
    <w:uiPriority w:val="99"/>
    <w:semiHidden/>
    <w:unhideWhenUsed/>
    <w:rsid w:val="0004353F"/>
    <w:pPr>
      <w:spacing w:line="240" w:lineRule="auto"/>
    </w:pPr>
    <w:rPr>
      <w:sz w:val="20"/>
      <w:szCs w:val="20"/>
    </w:rPr>
  </w:style>
  <w:style w:type="character" w:customStyle="1" w:styleId="CommentTextChar">
    <w:name w:val="Comment Text Char"/>
    <w:basedOn w:val="DefaultParagraphFont"/>
    <w:link w:val="CommentText"/>
    <w:uiPriority w:val="99"/>
    <w:semiHidden/>
    <w:rsid w:val="0004353F"/>
    <w:rPr>
      <w:sz w:val="20"/>
      <w:szCs w:val="20"/>
    </w:rPr>
  </w:style>
  <w:style w:type="paragraph" w:styleId="CommentSubject">
    <w:name w:val="annotation subject"/>
    <w:basedOn w:val="CommentText"/>
    <w:next w:val="CommentText"/>
    <w:link w:val="CommentSubjectChar"/>
    <w:uiPriority w:val="99"/>
    <w:semiHidden/>
    <w:unhideWhenUsed/>
    <w:rsid w:val="0004353F"/>
    <w:rPr>
      <w:b/>
      <w:bCs/>
    </w:rPr>
  </w:style>
  <w:style w:type="character" w:customStyle="1" w:styleId="CommentSubjectChar">
    <w:name w:val="Comment Subject Char"/>
    <w:basedOn w:val="CommentTextChar"/>
    <w:link w:val="CommentSubject"/>
    <w:uiPriority w:val="99"/>
    <w:semiHidden/>
    <w:rsid w:val="0004353F"/>
    <w:rPr>
      <w:b/>
      <w:bCs/>
      <w:sz w:val="20"/>
      <w:szCs w:val="20"/>
    </w:rPr>
  </w:style>
  <w:style w:type="paragraph" w:styleId="NormalWeb">
    <w:name w:val="Normal (Web)"/>
    <w:basedOn w:val="Normal"/>
    <w:uiPriority w:val="99"/>
    <w:unhideWhenUsed/>
    <w:rsid w:val="00CA37F3"/>
    <w:pPr>
      <w:spacing w:before="100" w:beforeAutospacing="1" w:after="100" w:afterAutospacing="1" w:line="240" w:lineRule="auto"/>
    </w:pPr>
    <w:rPr>
      <w:rFonts w:ascii="Calibri" w:hAnsi="Calibri" w:cs="Calibri"/>
      <w:lang w:eastAsia="en-GB"/>
    </w:rPr>
  </w:style>
  <w:style w:type="character" w:customStyle="1" w:styleId="InternetLink">
    <w:name w:val="Internet Link"/>
    <w:basedOn w:val="DefaultParagraphFont"/>
    <w:uiPriority w:val="99"/>
    <w:unhideWhenUsed/>
    <w:rsid w:val="00321EF9"/>
    <w:rPr>
      <w:color w:val="0563C1" w:themeColor="hyperlink"/>
      <w:u w:val="single"/>
    </w:rPr>
  </w:style>
  <w:style w:type="character" w:styleId="UnresolvedMention">
    <w:name w:val="Unresolved Mention"/>
    <w:basedOn w:val="DefaultParagraphFont"/>
    <w:uiPriority w:val="99"/>
    <w:semiHidden/>
    <w:unhideWhenUsed/>
    <w:rsid w:val="00321EF9"/>
    <w:rPr>
      <w:color w:val="605E5C"/>
      <w:shd w:val="clear" w:color="auto" w:fill="E1DFDD"/>
    </w:rPr>
  </w:style>
  <w:style w:type="paragraph" w:customStyle="1" w:styleId="Default">
    <w:name w:val="Default"/>
    <w:rsid w:val="0002257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FC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500">
      <w:bodyDiv w:val="1"/>
      <w:marLeft w:val="0"/>
      <w:marRight w:val="0"/>
      <w:marTop w:val="0"/>
      <w:marBottom w:val="0"/>
      <w:divBdr>
        <w:top w:val="none" w:sz="0" w:space="0" w:color="auto"/>
        <w:left w:val="none" w:sz="0" w:space="0" w:color="auto"/>
        <w:bottom w:val="none" w:sz="0" w:space="0" w:color="auto"/>
        <w:right w:val="none" w:sz="0" w:space="0" w:color="auto"/>
      </w:divBdr>
    </w:div>
    <w:div w:id="273561536">
      <w:bodyDiv w:val="1"/>
      <w:marLeft w:val="0"/>
      <w:marRight w:val="0"/>
      <w:marTop w:val="0"/>
      <w:marBottom w:val="0"/>
      <w:divBdr>
        <w:top w:val="none" w:sz="0" w:space="0" w:color="auto"/>
        <w:left w:val="none" w:sz="0" w:space="0" w:color="auto"/>
        <w:bottom w:val="none" w:sz="0" w:space="0" w:color="auto"/>
        <w:right w:val="none" w:sz="0" w:space="0" w:color="auto"/>
      </w:divBdr>
    </w:div>
    <w:div w:id="373771590">
      <w:bodyDiv w:val="1"/>
      <w:marLeft w:val="0"/>
      <w:marRight w:val="0"/>
      <w:marTop w:val="0"/>
      <w:marBottom w:val="0"/>
      <w:divBdr>
        <w:top w:val="none" w:sz="0" w:space="0" w:color="auto"/>
        <w:left w:val="none" w:sz="0" w:space="0" w:color="auto"/>
        <w:bottom w:val="none" w:sz="0" w:space="0" w:color="auto"/>
        <w:right w:val="none" w:sz="0" w:space="0" w:color="auto"/>
      </w:divBdr>
    </w:div>
    <w:div w:id="577401374">
      <w:bodyDiv w:val="1"/>
      <w:marLeft w:val="0"/>
      <w:marRight w:val="0"/>
      <w:marTop w:val="0"/>
      <w:marBottom w:val="0"/>
      <w:divBdr>
        <w:top w:val="none" w:sz="0" w:space="0" w:color="auto"/>
        <w:left w:val="none" w:sz="0" w:space="0" w:color="auto"/>
        <w:bottom w:val="none" w:sz="0" w:space="0" w:color="auto"/>
        <w:right w:val="none" w:sz="0" w:space="0" w:color="auto"/>
      </w:divBdr>
    </w:div>
    <w:div w:id="1283270398">
      <w:bodyDiv w:val="1"/>
      <w:marLeft w:val="0"/>
      <w:marRight w:val="0"/>
      <w:marTop w:val="0"/>
      <w:marBottom w:val="0"/>
      <w:divBdr>
        <w:top w:val="none" w:sz="0" w:space="0" w:color="auto"/>
        <w:left w:val="none" w:sz="0" w:space="0" w:color="auto"/>
        <w:bottom w:val="none" w:sz="0" w:space="0" w:color="auto"/>
        <w:right w:val="none" w:sz="0" w:space="0" w:color="auto"/>
      </w:divBdr>
      <w:divsChild>
        <w:div w:id="671374071">
          <w:marLeft w:val="0"/>
          <w:marRight w:val="0"/>
          <w:marTop w:val="0"/>
          <w:marBottom w:val="240"/>
          <w:divBdr>
            <w:top w:val="none" w:sz="0" w:space="0" w:color="auto"/>
            <w:left w:val="none" w:sz="0" w:space="0" w:color="auto"/>
            <w:bottom w:val="none" w:sz="0" w:space="0" w:color="auto"/>
            <w:right w:val="none" w:sz="0" w:space="0" w:color="auto"/>
          </w:divBdr>
          <w:divsChild>
            <w:div w:id="115955939">
              <w:marLeft w:val="-225"/>
              <w:marRight w:val="-225"/>
              <w:marTop w:val="0"/>
              <w:marBottom w:val="0"/>
              <w:divBdr>
                <w:top w:val="none" w:sz="0" w:space="0" w:color="auto"/>
                <w:left w:val="none" w:sz="0" w:space="0" w:color="auto"/>
                <w:bottom w:val="none" w:sz="0" w:space="0" w:color="auto"/>
                <w:right w:val="none" w:sz="0" w:space="0" w:color="auto"/>
              </w:divBdr>
              <w:divsChild>
                <w:div w:id="1226062014">
                  <w:marLeft w:val="0"/>
                  <w:marRight w:val="0"/>
                  <w:marTop w:val="0"/>
                  <w:marBottom w:val="0"/>
                  <w:divBdr>
                    <w:top w:val="none" w:sz="0" w:space="0" w:color="auto"/>
                    <w:left w:val="none" w:sz="0" w:space="0" w:color="auto"/>
                    <w:bottom w:val="none" w:sz="0" w:space="0" w:color="auto"/>
                    <w:right w:val="none" w:sz="0" w:space="0" w:color="auto"/>
                  </w:divBdr>
                </w:div>
                <w:div w:id="2029016720">
                  <w:marLeft w:val="0"/>
                  <w:marRight w:val="0"/>
                  <w:marTop w:val="0"/>
                  <w:marBottom w:val="0"/>
                  <w:divBdr>
                    <w:top w:val="none" w:sz="0" w:space="0" w:color="auto"/>
                    <w:left w:val="none" w:sz="0" w:space="0" w:color="auto"/>
                    <w:bottom w:val="none" w:sz="0" w:space="0" w:color="auto"/>
                    <w:right w:val="none" w:sz="0" w:space="0" w:color="auto"/>
                  </w:divBdr>
                </w:div>
                <w:div w:id="20896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3815">
      <w:bodyDiv w:val="1"/>
      <w:marLeft w:val="0"/>
      <w:marRight w:val="0"/>
      <w:marTop w:val="0"/>
      <w:marBottom w:val="0"/>
      <w:divBdr>
        <w:top w:val="none" w:sz="0" w:space="0" w:color="auto"/>
        <w:left w:val="none" w:sz="0" w:space="0" w:color="auto"/>
        <w:bottom w:val="none" w:sz="0" w:space="0" w:color="auto"/>
        <w:right w:val="none" w:sz="0" w:space="0" w:color="auto"/>
      </w:divBdr>
      <w:divsChild>
        <w:div w:id="597911611">
          <w:marLeft w:val="0"/>
          <w:marRight w:val="0"/>
          <w:marTop w:val="0"/>
          <w:marBottom w:val="0"/>
          <w:divBdr>
            <w:top w:val="none" w:sz="0" w:space="0" w:color="auto"/>
            <w:left w:val="none" w:sz="0" w:space="0" w:color="auto"/>
            <w:bottom w:val="none" w:sz="0" w:space="0" w:color="auto"/>
            <w:right w:val="none" w:sz="0" w:space="0" w:color="auto"/>
          </w:divBdr>
          <w:divsChild>
            <w:div w:id="2060746024">
              <w:marLeft w:val="0"/>
              <w:marRight w:val="0"/>
              <w:marTop w:val="0"/>
              <w:marBottom w:val="0"/>
              <w:divBdr>
                <w:top w:val="none" w:sz="0" w:space="0" w:color="auto"/>
                <w:left w:val="none" w:sz="0" w:space="0" w:color="auto"/>
                <w:bottom w:val="none" w:sz="0" w:space="0" w:color="auto"/>
                <w:right w:val="none" w:sz="0" w:space="0" w:color="auto"/>
              </w:divBdr>
              <w:divsChild>
                <w:div w:id="10218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958">
          <w:marLeft w:val="0"/>
          <w:marRight w:val="0"/>
          <w:marTop w:val="0"/>
          <w:marBottom w:val="0"/>
          <w:divBdr>
            <w:top w:val="none" w:sz="0" w:space="0" w:color="auto"/>
            <w:left w:val="none" w:sz="0" w:space="0" w:color="auto"/>
            <w:bottom w:val="none" w:sz="0" w:space="0" w:color="auto"/>
            <w:right w:val="none" w:sz="0" w:space="0" w:color="auto"/>
          </w:divBdr>
          <w:divsChild>
            <w:div w:id="3902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22975">
      <w:bodyDiv w:val="1"/>
      <w:marLeft w:val="0"/>
      <w:marRight w:val="0"/>
      <w:marTop w:val="0"/>
      <w:marBottom w:val="0"/>
      <w:divBdr>
        <w:top w:val="none" w:sz="0" w:space="0" w:color="auto"/>
        <w:left w:val="none" w:sz="0" w:space="0" w:color="auto"/>
        <w:bottom w:val="none" w:sz="0" w:space="0" w:color="auto"/>
        <w:right w:val="none" w:sz="0" w:space="0" w:color="auto"/>
      </w:divBdr>
    </w:div>
    <w:div w:id="1658799059">
      <w:bodyDiv w:val="1"/>
      <w:marLeft w:val="0"/>
      <w:marRight w:val="0"/>
      <w:marTop w:val="0"/>
      <w:marBottom w:val="0"/>
      <w:divBdr>
        <w:top w:val="none" w:sz="0" w:space="0" w:color="auto"/>
        <w:left w:val="none" w:sz="0" w:space="0" w:color="auto"/>
        <w:bottom w:val="none" w:sz="0" w:space="0" w:color="auto"/>
        <w:right w:val="none" w:sz="0" w:space="0" w:color="auto"/>
      </w:divBdr>
      <w:divsChild>
        <w:div w:id="1938636330">
          <w:marLeft w:val="0"/>
          <w:marRight w:val="0"/>
          <w:marTop w:val="0"/>
          <w:marBottom w:val="0"/>
          <w:divBdr>
            <w:top w:val="none" w:sz="0" w:space="0" w:color="auto"/>
            <w:left w:val="none" w:sz="0" w:space="0" w:color="auto"/>
            <w:bottom w:val="none" w:sz="0" w:space="0" w:color="auto"/>
            <w:right w:val="none" w:sz="0" w:space="0" w:color="auto"/>
          </w:divBdr>
          <w:divsChild>
            <w:div w:id="1103645254">
              <w:marLeft w:val="0"/>
              <w:marRight w:val="0"/>
              <w:marTop w:val="0"/>
              <w:marBottom w:val="0"/>
              <w:divBdr>
                <w:top w:val="none" w:sz="0" w:space="0" w:color="auto"/>
                <w:left w:val="none" w:sz="0" w:space="0" w:color="auto"/>
                <w:bottom w:val="none" w:sz="0" w:space="0" w:color="auto"/>
                <w:right w:val="none" w:sz="0" w:space="0" w:color="auto"/>
              </w:divBdr>
              <w:divsChild>
                <w:div w:id="8304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4479">
      <w:bodyDiv w:val="1"/>
      <w:marLeft w:val="0"/>
      <w:marRight w:val="0"/>
      <w:marTop w:val="0"/>
      <w:marBottom w:val="0"/>
      <w:divBdr>
        <w:top w:val="none" w:sz="0" w:space="0" w:color="auto"/>
        <w:left w:val="none" w:sz="0" w:space="0" w:color="auto"/>
        <w:bottom w:val="none" w:sz="0" w:space="0" w:color="auto"/>
        <w:right w:val="none" w:sz="0" w:space="0" w:color="auto"/>
      </w:divBdr>
    </w:div>
    <w:div w:id="1989897093">
      <w:bodyDiv w:val="1"/>
      <w:marLeft w:val="0"/>
      <w:marRight w:val="0"/>
      <w:marTop w:val="0"/>
      <w:marBottom w:val="0"/>
      <w:divBdr>
        <w:top w:val="none" w:sz="0" w:space="0" w:color="auto"/>
        <w:left w:val="none" w:sz="0" w:space="0" w:color="auto"/>
        <w:bottom w:val="none" w:sz="0" w:space="0" w:color="auto"/>
        <w:right w:val="none" w:sz="0" w:space="0" w:color="auto"/>
      </w:divBdr>
      <w:divsChild>
        <w:div w:id="675965819">
          <w:marLeft w:val="0"/>
          <w:marRight w:val="0"/>
          <w:marTop w:val="0"/>
          <w:marBottom w:val="0"/>
          <w:divBdr>
            <w:top w:val="none" w:sz="0" w:space="0" w:color="auto"/>
            <w:left w:val="none" w:sz="0" w:space="0" w:color="auto"/>
            <w:bottom w:val="none" w:sz="0" w:space="0" w:color="auto"/>
            <w:right w:val="none" w:sz="0" w:space="0" w:color="auto"/>
          </w:divBdr>
        </w:div>
      </w:divsChild>
    </w:div>
    <w:div w:id="21093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find-nhs-number/what-is-your-name" TargetMode="External"/><Relationship Id="rId13" Type="http://schemas.openxmlformats.org/officeDocument/2006/relationships/hyperlink" Target="http://www.gov.uk/get-coronavirus-test" TargetMode="External"/><Relationship Id="rId18" Type="http://schemas.openxmlformats.org/officeDocument/2006/relationships/hyperlink" Target="http://www.hertfordshire.gov.uk/coronavir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vid.healthierfuture.org.uk/vaccination-walk-times-40-year-olds-10-16-may-2021" TargetMode="External"/><Relationship Id="rId12" Type="http://schemas.openxmlformats.org/officeDocument/2006/relationships/hyperlink" Target="http://www.hertfordshire.gov.uk/rapidtest" TargetMode="External"/><Relationship Id="rId17" Type="http://schemas.openxmlformats.org/officeDocument/2006/relationships/hyperlink" Target="http://www.hertshelp.net" TargetMode="External"/><Relationship Id="rId2" Type="http://schemas.openxmlformats.org/officeDocument/2006/relationships/styles" Target="styles.xml"/><Relationship Id="rId16" Type="http://schemas.openxmlformats.org/officeDocument/2006/relationships/hyperlink" Target="https://www.youtube.com/playlist?list=PLgtazLRY5Zd-yrK9YZzsEukHC4SmQ4mO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vaccination-and-blood-clotting/covid-19-vaccination-and-blood-clotting" TargetMode="External"/><Relationship Id="rId5" Type="http://schemas.openxmlformats.org/officeDocument/2006/relationships/footnotes" Target="footnotes.xml"/><Relationship Id="rId15" Type="http://schemas.openxmlformats.org/officeDocument/2006/relationships/hyperlink" Target="https://covid.healthierfuture.org.uk/information-and-resources" TargetMode="External"/><Relationship Id="rId10" Type="http://schemas.openxmlformats.org/officeDocument/2006/relationships/hyperlink" Target="https://www.nhs.uk/find-nhs-number/what-is-your-nam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coronavirus-vaccination/book-coronavirus-vaccination/" TargetMode="External"/><Relationship Id="rId14" Type="http://schemas.openxmlformats.org/officeDocument/2006/relationships/hyperlink" Target="https://sharechecklist.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tuart.izzard@cdaherts.org.uk" TargetMode="External"/><Relationship Id="rId1" Type="http://schemas.openxmlformats.org/officeDocument/2006/relationships/hyperlink" Target="mailto:lynsihayward-smith@cdaher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1205</Words>
  <Characters>5195</Characters>
  <Application>Microsoft Office Word</Application>
  <DocSecurity>0</DocSecurity>
  <Lines>120</Lines>
  <Paragraphs>35</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Fisher</dc:creator>
  <cp:keywords/>
  <dc:description/>
  <cp:lastModifiedBy>Microsoft Office User</cp:lastModifiedBy>
  <cp:revision>2</cp:revision>
  <dcterms:created xsi:type="dcterms:W3CDTF">2021-05-31T15:22:00Z</dcterms:created>
  <dcterms:modified xsi:type="dcterms:W3CDTF">2021-05-31T15:22:00Z</dcterms:modified>
</cp:coreProperties>
</file>